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7B" w:rsidRPr="007071BB" w:rsidRDefault="007071BB" w:rsidP="00DA2F3A">
      <w:pPr>
        <w:jc w:val="center"/>
        <w:rPr>
          <w:b/>
          <w:sz w:val="44"/>
          <w:szCs w:val="44"/>
        </w:rPr>
      </w:pPr>
      <w:bookmarkStart w:id="0" w:name="_GoBack"/>
      <w:bookmarkEnd w:id="0"/>
      <w:r w:rsidRPr="007071BB">
        <w:rPr>
          <w:noProof/>
          <w:sz w:val="44"/>
          <w:szCs w:val="44"/>
          <w:lang w:eastAsia="en-GB"/>
        </w:rPr>
        <w:drawing>
          <wp:anchor distT="0" distB="0" distL="114300" distR="114300" simplePos="0" relativeHeight="251658240" behindDoc="1" locked="0" layoutInCell="1" allowOverlap="1" wp14:anchorId="79A55C29" wp14:editId="57CD8927">
            <wp:simplePos x="0" y="0"/>
            <wp:positionH relativeFrom="column">
              <wp:posOffset>33655</wp:posOffset>
            </wp:positionH>
            <wp:positionV relativeFrom="paragraph">
              <wp:posOffset>-189865</wp:posOffset>
            </wp:positionV>
            <wp:extent cx="520700" cy="704215"/>
            <wp:effectExtent l="0" t="0" r="0" b="635"/>
            <wp:wrapTight wrapText="bothSides">
              <wp:wrapPolygon edited="0">
                <wp:start x="0" y="0"/>
                <wp:lineTo x="0" y="21035"/>
                <wp:lineTo x="20546" y="21035"/>
                <wp:lineTo x="20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ve, Achieve logo new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700" cy="704215"/>
                    </a:xfrm>
                    <a:prstGeom prst="rect">
                      <a:avLst/>
                    </a:prstGeom>
                  </pic:spPr>
                </pic:pic>
              </a:graphicData>
            </a:graphic>
            <wp14:sizeRelH relativeFrom="page">
              <wp14:pctWidth>0</wp14:pctWidth>
            </wp14:sizeRelH>
            <wp14:sizeRelV relativeFrom="page">
              <wp14:pctHeight>0</wp14:pctHeight>
            </wp14:sizeRelV>
          </wp:anchor>
        </w:drawing>
      </w:r>
      <w:r w:rsidR="00DA2F3A" w:rsidRPr="007071BB">
        <w:rPr>
          <w:b/>
          <w:sz w:val="44"/>
          <w:szCs w:val="44"/>
        </w:rPr>
        <w:t>PUP</w:t>
      </w:r>
      <w:r w:rsidR="00EB197D">
        <w:rPr>
          <w:b/>
          <w:sz w:val="44"/>
          <w:szCs w:val="44"/>
        </w:rPr>
        <w:t>IL LEADERSHIP OPPORTUNITIES 2018 - 19</w:t>
      </w:r>
    </w:p>
    <w:tbl>
      <w:tblPr>
        <w:tblStyle w:val="TableGrid"/>
        <w:tblpPr w:leftFromText="180" w:rightFromText="180" w:vertAnchor="text" w:horzAnchor="margin" w:tblpY="275"/>
        <w:tblW w:w="14611" w:type="dxa"/>
        <w:tblLook w:val="04A0" w:firstRow="1" w:lastRow="0" w:firstColumn="1" w:lastColumn="0" w:noHBand="0" w:noVBand="1"/>
      </w:tblPr>
      <w:tblGrid>
        <w:gridCol w:w="2875"/>
        <w:gridCol w:w="11736"/>
      </w:tblGrid>
      <w:tr w:rsidR="002E4508" w:rsidRPr="009D4C04" w:rsidTr="002E4508">
        <w:trPr>
          <w:trHeight w:val="267"/>
        </w:trPr>
        <w:tc>
          <w:tcPr>
            <w:tcW w:w="2875" w:type="dxa"/>
          </w:tcPr>
          <w:p w:rsidR="002E4508" w:rsidRPr="009D4C04" w:rsidRDefault="002E4508" w:rsidP="002E4508">
            <w:pPr>
              <w:jc w:val="center"/>
              <w:rPr>
                <w:b/>
                <w:sz w:val="24"/>
                <w:szCs w:val="24"/>
              </w:rPr>
            </w:pPr>
            <w:r w:rsidRPr="009D4C04">
              <w:rPr>
                <w:b/>
                <w:sz w:val="24"/>
                <w:szCs w:val="24"/>
              </w:rPr>
              <w:t>Groups</w:t>
            </w:r>
          </w:p>
        </w:tc>
        <w:tc>
          <w:tcPr>
            <w:tcW w:w="11736" w:type="dxa"/>
          </w:tcPr>
          <w:p w:rsidR="002E4508" w:rsidRPr="009D4C04" w:rsidRDefault="002E4508" w:rsidP="002E4508">
            <w:pPr>
              <w:jc w:val="center"/>
              <w:rPr>
                <w:b/>
                <w:sz w:val="24"/>
                <w:szCs w:val="24"/>
              </w:rPr>
            </w:pPr>
            <w:r w:rsidRPr="009D4C04">
              <w:rPr>
                <w:b/>
                <w:sz w:val="24"/>
                <w:szCs w:val="24"/>
              </w:rPr>
              <w:t>AIM OF THE GROUP</w:t>
            </w:r>
          </w:p>
        </w:tc>
      </w:tr>
      <w:tr w:rsidR="002E4508" w:rsidRPr="009D4C04" w:rsidTr="002E4508">
        <w:trPr>
          <w:trHeight w:val="549"/>
        </w:trPr>
        <w:tc>
          <w:tcPr>
            <w:tcW w:w="2875" w:type="dxa"/>
          </w:tcPr>
          <w:p w:rsidR="002E4508" w:rsidRPr="00BB11E5" w:rsidRDefault="002E4508" w:rsidP="002E4508">
            <w:pPr>
              <w:jc w:val="center"/>
              <w:rPr>
                <w:b/>
                <w:sz w:val="24"/>
                <w:szCs w:val="24"/>
              </w:rPr>
            </w:pPr>
            <w:r w:rsidRPr="00BB11E5">
              <w:rPr>
                <w:b/>
                <w:sz w:val="24"/>
                <w:szCs w:val="24"/>
              </w:rPr>
              <w:t>CHARITY</w:t>
            </w:r>
          </w:p>
        </w:tc>
        <w:tc>
          <w:tcPr>
            <w:tcW w:w="11736" w:type="dxa"/>
          </w:tcPr>
          <w:p w:rsidR="002E4508" w:rsidRPr="009D4C04" w:rsidRDefault="002E4508" w:rsidP="002E4508">
            <w:pPr>
              <w:rPr>
                <w:sz w:val="24"/>
                <w:szCs w:val="24"/>
              </w:rPr>
            </w:pPr>
            <w:r w:rsidRPr="009D4C04">
              <w:rPr>
                <w:sz w:val="24"/>
                <w:szCs w:val="24"/>
              </w:rPr>
              <w:t>The Charities group w</w:t>
            </w:r>
            <w:r>
              <w:rPr>
                <w:sz w:val="24"/>
                <w:szCs w:val="24"/>
              </w:rPr>
              <w:t>ill</w:t>
            </w:r>
            <w:r w:rsidRPr="009D4C04">
              <w:rPr>
                <w:sz w:val="24"/>
                <w:szCs w:val="24"/>
              </w:rPr>
              <w:t xml:space="preserve"> be involved in the organisation and running of all whole school c</w:t>
            </w:r>
            <w:r>
              <w:rPr>
                <w:sz w:val="24"/>
                <w:szCs w:val="24"/>
              </w:rPr>
              <w:t>haritable events throughout 2018 - 19</w:t>
            </w:r>
            <w:r w:rsidRPr="009D4C04">
              <w:rPr>
                <w:sz w:val="24"/>
                <w:szCs w:val="24"/>
              </w:rPr>
              <w:t xml:space="preserve">.  </w:t>
            </w:r>
            <w:r>
              <w:rPr>
                <w:sz w:val="24"/>
                <w:szCs w:val="24"/>
              </w:rPr>
              <w:t xml:space="preserve">This will include the organisation of school dances and ceilidhs. </w:t>
            </w:r>
          </w:p>
        </w:tc>
      </w:tr>
      <w:tr w:rsidR="002E4508" w:rsidRPr="009D4C04" w:rsidTr="002E4508">
        <w:trPr>
          <w:trHeight w:val="816"/>
        </w:trPr>
        <w:tc>
          <w:tcPr>
            <w:tcW w:w="2875" w:type="dxa"/>
          </w:tcPr>
          <w:p w:rsidR="002E4508" w:rsidRPr="00BB11E5" w:rsidRDefault="002E4508" w:rsidP="002E4508">
            <w:pPr>
              <w:jc w:val="center"/>
              <w:rPr>
                <w:b/>
                <w:sz w:val="24"/>
                <w:szCs w:val="24"/>
              </w:rPr>
            </w:pPr>
            <w:r w:rsidRPr="00BB11E5">
              <w:rPr>
                <w:b/>
                <w:sz w:val="24"/>
                <w:szCs w:val="24"/>
              </w:rPr>
              <w:t>DIGITAL LEARNING</w:t>
            </w:r>
          </w:p>
        </w:tc>
        <w:tc>
          <w:tcPr>
            <w:tcW w:w="11736" w:type="dxa"/>
          </w:tcPr>
          <w:p w:rsidR="002E4508" w:rsidRPr="009D4C04" w:rsidRDefault="002E4508" w:rsidP="002E4508">
            <w:pPr>
              <w:rPr>
                <w:sz w:val="24"/>
                <w:szCs w:val="24"/>
              </w:rPr>
            </w:pPr>
            <w:r w:rsidRPr="009D4C04">
              <w:rPr>
                <w:sz w:val="24"/>
                <w:szCs w:val="24"/>
              </w:rPr>
              <w:t>This group will liaise and work with our staff to discuss and share ideas around the use of digital technology to help support</w:t>
            </w:r>
            <w:r>
              <w:rPr>
                <w:sz w:val="24"/>
                <w:szCs w:val="24"/>
              </w:rPr>
              <w:t>, classroom activities and for</w:t>
            </w:r>
            <w:r w:rsidRPr="009D4C04">
              <w:rPr>
                <w:sz w:val="24"/>
                <w:szCs w:val="24"/>
              </w:rPr>
              <w:t xml:space="preserve"> our young people and staff to develop their digital skills and problem-solving.  </w:t>
            </w:r>
          </w:p>
        </w:tc>
      </w:tr>
      <w:tr w:rsidR="002E4508" w:rsidRPr="009D4C04" w:rsidTr="002E4508">
        <w:trPr>
          <w:trHeight w:val="679"/>
        </w:trPr>
        <w:tc>
          <w:tcPr>
            <w:tcW w:w="2875" w:type="dxa"/>
          </w:tcPr>
          <w:p w:rsidR="002E4508" w:rsidRPr="00BB11E5" w:rsidRDefault="002E4508" w:rsidP="002E4508">
            <w:pPr>
              <w:jc w:val="center"/>
              <w:rPr>
                <w:b/>
                <w:sz w:val="24"/>
                <w:szCs w:val="24"/>
              </w:rPr>
            </w:pPr>
            <w:r w:rsidRPr="00BB11E5">
              <w:rPr>
                <w:b/>
                <w:sz w:val="24"/>
                <w:szCs w:val="24"/>
              </w:rPr>
              <w:t>ECO</w:t>
            </w:r>
          </w:p>
        </w:tc>
        <w:tc>
          <w:tcPr>
            <w:tcW w:w="11736" w:type="dxa"/>
          </w:tcPr>
          <w:p w:rsidR="002E4508" w:rsidRPr="009D4C04" w:rsidRDefault="002E4508" w:rsidP="002E4508">
            <w:pPr>
              <w:rPr>
                <w:sz w:val="24"/>
                <w:szCs w:val="24"/>
              </w:rPr>
            </w:pPr>
            <w:r w:rsidRPr="009D4C04">
              <w:rPr>
                <w:sz w:val="24"/>
                <w:szCs w:val="24"/>
              </w:rPr>
              <w:t>The ECO group will enhance opportunities for developing ecological activities within the school and will work towards the school achieving Green Flag status.</w:t>
            </w:r>
          </w:p>
        </w:tc>
      </w:tr>
      <w:tr w:rsidR="002E4508" w:rsidRPr="009D4C04" w:rsidTr="002E4508">
        <w:trPr>
          <w:trHeight w:val="967"/>
        </w:trPr>
        <w:tc>
          <w:tcPr>
            <w:tcW w:w="2875" w:type="dxa"/>
          </w:tcPr>
          <w:p w:rsidR="002E4508" w:rsidRPr="00BB11E5" w:rsidRDefault="002E4508" w:rsidP="002E4508">
            <w:pPr>
              <w:jc w:val="center"/>
              <w:rPr>
                <w:b/>
                <w:sz w:val="24"/>
                <w:szCs w:val="24"/>
              </w:rPr>
            </w:pPr>
            <w:r w:rsidRPr="00BB11E5">
              <w:rPr>
                <w:b/>
                <w:sz w:val="24"/>
                <w:szCs w:val="24"/>
              </w:rPr>
              <w:t>INTER HOUSE ACTIVITIES</w:t>
            </w:r>
          </w:p>
        </w:tc>
        <w:tc>
          <w:tcPr>
            <w:tcW w:w="11736" w:type="dxa"/>
          </w:tcPr>
          <w:p w:rsidR="002E4508" w:rsidRPr="009D4C04" w:rsidRDefault="002E4508" w:rsidP="002E4508">
            <w:pPr>
              <w:rPr>
                <w:sz w:val="24"/>
                <w:szCs w:val="24"/>
              </w:rPr>
            </w:pPr>
            <w:r w:rsidRPr="009D4C04">
              <w:rPr>
                <w:sz w:val="24"/>
                <w:szCs w:val="24"/>
              </w:rPr>
              <w:t xml:space="preserve">This group will liaise and work with our staff focusing its work on developing a menu of activities which will support healthy competition between Houses and which will further engender a House spirit.  This will link with our Believe, Achieve Award and our </w:t>
            </w:r>
            <w:r>
              <w:rPr>
                <w:sz w:val="24"/>
                <w:szCs w:val="24"/>
              </w:rPr>
              <w:t>Inter House competitions</w:t>
            </w:r>
            <w:r w:rsidRPr="009D4C04">
              <w:rPr>
                <w:sz w:val="24"/>
                <w:szCs w:val="24"/>
              </w:rPr>
              <w:t xml:space="preserve">.  </w:t>
            </w:r>
          </w:p>
        </w:tc>
      </w:tr>
      <w:tr w:rsidR="002E4508" w:rsidRPr="009D4C04" w:rsidTr="002E4508">
        <w:trPr>
          <w:trHeight w:val="710"/>
        </w:trPr>
        <w:tc>
          <w:tcPr>
            <w:tcW w:w="2875" w:type="dxa"/>
          </w:tcPr>
          <w:p w:rsidR="002E4508" w:rsidRPr="00BB11E5" w:rsidRDefault="002E4508" w:rsidP="002E4508">
            <w:pPr>
              <w:jc w:val="center"/>
              <w:rPr>
                <w:b/>
                <w:sz w:val="24"/>
                <w:szCs w:val="24"/>
              </w:rPr>
            </w:pPr>
            <w:r w:rsidRPr="00BB11E5">
              <w:rPr>
                <w:b/>
                <w:sz w:val="24"/>
                <w:szCs w:val="24"/>
              </w:rPr>
              <w:t>INTERNATIONAL MENTORS</w:t>
            </w:r>
          </w:p>
        </w:tc>
        <w:tc>
          <w:tcPr>
            <w:tcW w:w="11736" w:type="dxa"/>
          </w:tcPr>
          <w:p w:rsidR="002E4508" w:rsidRPr="009D4C04" w:rsidRDefault="002E4508" w:rsidP="002E4508">
            <w:pPr>
              <w:rPr>
                <w:sz w:val="24"/>
                <w:szCs w:val="24"/>
              </w:rPr>
            </w:pPr>
            <w:r w:rsidRPr="009D4C04">
              <w:rPr>
                <w:sz w:val="24"/>
                <w:szCs w:val="24"/>
              </w:rPr>
              <w:t>International Mentors are a group of pupils who will support</w:t>
            </w:r>
            <w:r>
              <w:rPr>
                <w:sz w:val="24"/>
                <w:szCs w:val="24"/>
              </w:rPr>
              <w:t xml:space="preserve"> fellow</w:t>
            </w:r>
            <w:r w:rsidRPr="009D4C04">
              <w:rPr>
                <w:sz w:val="24"/>
                <w:szCs w:val="24"/>
              </w:rPr>
              <w:t xml:space="preserve"> pupils who enrol at the school from different cultures and backgrounds.  The main role of the group is to help</w:t>
            </w:r>
            <w:r>
              <w:rPr>
                <w:sz w:val="24"/>
                <w:szCs w:val="24"/>
              </w:rPr>
              <w:t xml:space="preserve"> pupils</w:t>
            </w:r>
            <w:r w:rsidRPr="009D4C04">
              <w:rPr>
                <w:sz w:val="24"/>
                <w:szCs w:val="24"/>
              </w:rPr>
              <w:t xml:space="preserve"> </w:t>
            </w:r>
            <w:r>
              <w:rPr>
                <w:sz w:val="24"/>
                <w:szCs w:val="24"/>
              </w:rPr>
              <w:t xml:space="preserve">integrate </w:t>
            </w:r>
            <w:r w:rsidRPr="009D4C04">
              <w:rPr>
                <w:sz w:val="24"/>
                <w:szCs w:val="24"/>
              </w:rPr>
              <w:t xml:space="preserve">into school </w:t>
            </w:r>
            <w:r>
              <w:rPr>
                <w:sz w:val="24"/>
                <w:szCs w:val="24"/>
              </w:rPr>
              <w:t>life at King’s Park Secondary.</w:t>
            </w:r>
          </w:p>
        </w:tc>
      </w:tr>
      <w:tr w:rsidR="002E4508" w:rsidRPr="009D4C04" w:rsidTr="002E4508">
        <w:trPr>
          <w:trHeight w:val="724"/>
        </w:trPr>
        <w:tc>
          <w:tcPr>
            <w:tcW w:w="2875" w:type="dxa"/>
          </w:tcPr>
          <w:p w:rsidR="002E4508" w:rsidRPr="00BB11E5" w:rsidRDefault="002E4508" w:rsidP="002E4508">
            <w:pPr>
              <w:jc w:val="center"/>
              <w:rPr>
                <w:b/>
                <w:sz w:val="24"/>
                <w:szCs w:val="24"/>
              </w:rPr>
            </w:pPr>
            <w:r w:rsidRPr="00BB11E5">
              <w:rPr>
                <w:b/>
                <w:sz w:val="24"/>
                <w:szCs w:val="24"/>
              </w:rPr>
              <w:t>MEDIA</w:t>
            </w:r>
          </w:p>
        </w:tc>
        <w:tc>
          <w:tcPr>
            <w:tcW w:w="11736" w:type="dxa"/>
          </w:tcPr>
          <w:p w:rsidR="002E4508" w:rsidRPr="009D4C04" w:rsidRDefault="002E4508" w:rsidP="002E4508">
            <w:pPr>
              <w:rPr>
                <w:sz w:val="24"/>
                <w:szCs w:val="24"/>
              </w:rPr>
            </w:pPr>
            <w:r w:rsidRPr="009D4C04">
              <w:rPr>
                <w:sz w:val="24"/>
                <w:szCs w:val="24"/>
              </w:rPr>
              <w:t>The Media group will lead the school’s use of communication with pupils, parents and staff.  A particular focus of the group will be to ensure that pupils are represented at each whole school event, update display boards, take pictures of all events and update this information on a regular basis.</w:t>
            </w:r>
            <w:r>
              <w:rPr>
                <w:sz w:val="24"/>
                <w:szCs w:val="24"/>
              </w:rPr>
              <w:t xml:space="preserve"> Pupils will also create a school newsletter at various </w:t>
            </w:r>
            <w:r w:rsidR="00CD7DC5">
              <w:rPr>
                <w:sz w:val="24"/>
                <w:szCs w:val="24"/>
              </w:rPr>
              <w:t>points</w:t>
            </w:r>
            <w:r>
              <w:rPr>
                <w:sz w:val="24"/>
                <w:szCs w:val="24"/>
              </w:rPr>
              <w:t xml:space="preserve"> throughout the year.</w:t>
            </w:r>
          </w:p>
        </w:tc>
      </w:tr>
      <w:tr w:rsidR="002E4508" w:rsidRPr="009D4C04" w:rsidTr="002E4508">
        <w:trPr>
          <w:trHeight w:val="847"/>
        </w:trPr>
        <w:tc>
          <w:tcPr>
            <w:tcW w:w="2875" w:type="dxa"/>
          </w:tcPr>
          <w:p w:rsidR="002E4508" w:rsidRPr="00BB11E5" w:rsidRDefault="002E4508" w:rsidP="002E4508">
            <w:pPr>
              <w:jc w:val="center"/>
              <w:rPr>
                <w:b/>
                <w:sz w:val="24"/>
                <w:szCs w:val="24"/>
              </w:rPr>
            </w:pPr>
            <w:r>
              <w:rPr>
                <w:b/>
                <w:sz w:val="24"/>
                <w:szCs w:val="24"/>
              </w:rPr>
              <w:t>Rights Respecting School</w:t>
            </w:r>
          </w:p>
        </w:tc>
        <w:tc>
          <w:tcPr>
            <w:tcW w:w="11736" w:type="dxa"/>
          </w:tcPr>
          <w:p w:rsidR="002E4508" w:rsidRPr="009D4C04" w:rsidRDefault="008057CD" w:rsidP="002E4508">
            <w:pPr>
              <w:rPr>
                <w:sz w:val="24"/>
                <w:szCs w:val="24"/>
              </w:rPr>
            </w:pPr>
            <w:r w:rsidRPr="008057CD">
              <w:rPr>
                <w:sz w:val="24"/>
                <w:szCs w:val="24"/>
              </w:rPr>
              <w:t>The Rights Respecting School group will promote the rights and responsibilities of all people in our school community, leading to our Rights Respecting Schools Charter Award. This is a really positive way for pupils and all staff to work together to make King’s Park an even better place to be.</w:t>
            </w:r>
          </w:p>
        </w:tc>
      </w:tr>
      <w:tr w:rsidR="002E4508" w:rsidRPr="009D4C04" w:rsidTr="002E4508">
        <w:trPr>
          <w:trHeight w:val="282"/>
        </w:trPr>
        <w:tc>
          <w:tcPr>
            <w:tcW w:w="2875" w:type="dxa"/>
          </w:tcPr>
          <w:p w:rsidR="002E4508" w:rsidRPr="00BB11E5" w:rsidRDefault="002E4508" w:rsidP="002E4508">
            <w:pPr>
              <w:jc w:val="center"/>
              <w:rPr>
                <w:b/>
                <w:sz w:val="24"/>
                <w:szCs w:val="24"/>
              </w:rPr>
            </w:pPr>
            <w:r w:rsidRPr="00BB11E5">
              <w:rPr>
                <w:b/>
                <w:sz w:val="24"/>
                <w:szCs w:val="24"/>
              </w:rPr>
              <w:t>SCHOOL RADIO</w:t>
            </w:r>
          </w:p>
        </w:tc>
        <w:tc>
          <w:tcPr>
            <w:tcW w:w="11736" w:type="dxa"/>
          </w:tcPr>
          <w:p w:rsidR="002E4508" w:rsidRPr="009D4C04" w:rsidRDefault="002E4508" w:rsidP="002E4508">
            <w:pPr>
              <w:rPr>
                <w:sz w:val="24"/>
                <w:szCs w:val="24"/>
              </w:rPr>
            </w:pPr>
            <w:r w:rsidRPr="009D4C04">
              <w:rPr>
                <w:sz w:val="24"/>
                <w:szCs w:val="24"/>
              </w:rPr>
              <w:t xml:space="preserve">This group will be in charge of running the school music system in the canteen at lunchtime.  Each year group will take responsibility for creating and playing music in the canteen </w:t>
            </w:r>
            <w:r>
              <w:rPr>
                <w:sz w:val="24"/>
                <w:szCs w:val="24"/>
              </w:rPr>
              <w:t>one</w:t>
            </w:r>
            <w:r w:rsidRPr="009D4C04">
              <w:rPr>
                <w:sz w:val="24"/>
                <w:szCs w:val="24"/>
              </w:rPr>
              <w:t xml:space="preserve"> day per week.</w:t>
            </w:r>
          </w:p>
        </w:tc>
      </w:tr>
      <w:tr w:rsidR="002E4508" w:rsidRPr="009D4C04" w:rsidTr="002E4508">
        <w:trPr>
          <w:trHeight w:val="282"/>
        </w:trPr>
        <w:tc>
          <w:tcPr>
            <w:tcW w:w="2875" w:type="dxa"/>
          </w:tcPr>
          <w:p w:rsidR="002E4508" w:rsidRPr="00EB197D" w:rsidRDefault="002E4508" w:rsidP="002E4508">
            <w:pPr>
              <w:jc w:val="center"/>
              <w:rPr>
                <w:b/>
                <w:sz w:val="24"/>
                <w:szCs w:val="24"/>
              </w:rPr>
            </w:pPr>
            <w:r>
              <w:rPr>
                <w:b/>
                <w:sz w:val="24"/>
                <w:szCs w:val="24"/>
              </w:rPr>
              <w:t>STEM</w:t>
            </w:r>
          </w:p>
        </w:tc>
        <w:tc>
          <w:tcPr>
            <w:tcW w:w="11736" w:type="dxa"/>
          </w:tcPr>
          <w:p w:rsidR="002E4508" w:rsidRPr="00EB197D" w:rsidRDefault="00CD7DC5" w:rsidP="00CD7DC5">
            <w:pPr>
              <w:rPr>
                <w:sz w:val="24"/>
                <w:szCs w:val="24"/>
              </w:rPr>
            </w:pPr>
            <w:r w:rsidRPr="00CD7DC5">
              <w:rPr>
                <w:iCs/>
                <w:sz w:val="24"/>
                <w:szCs w:val="24"/>
              </w:rPr>
              <w:t>STEM pupil leaders will work alongside teachers to develop STEM events for all year group across the school and with our cluster primaries. These events will include</w:t>
            </w:r>
            <w:r>
              <w:rPr>
                <w:iCs/>
                <w:sz w:val="24"/>
                <w:szCs w:val="24"/>
              </w:rPr>
              <w:t xml:space="preserve"> </w:t>
            </w:r>
            <w:r w:rsidRPr="00CD7DC5">
              <w:rPr>
                <w:iCs/>
                <w:sz w:val="24"/>
                <w:szCs w:val="24"/>
              </w:rPr>
              <w:t>road shows, guest speakers, one-off events and long-term clubs.</w:t>
            </w:r>
          </w:p>
        </w:tc>
      </w:tr>
    </w:tbl>
    <w:p w:rsidR="00DA2F3A" w:rsidRDefault="00DA2F3A" w:rsidP="00DA2F3A">
      <w:pPr>
        <w:jc w:val="center"/>
        <w:rPr>
          <w:b/>
          <w:sz w:val="36"/>
          <w:szCs w:val="36"/>
        </w:rPr>
      </w:pPr>
    </w:p>
    <w:p w:rsidR="00C612E3" w:rsidRDefault="007071BB" w:rsidP="00DA2F3A">
      <w:r>
        <w:rPr>
          <w:noProof/>
          <w:lang w:eastAsia="en-GB"/>
        </w:rPr>
        <w:drawing>
          <wp:anchor distT="0" distB="0" distL="114300" distR="114300" simplePos="0" relativeHeight="251659264" behindDoc="1" locked="0" layoutInCell="1" allowOverlap="1" wp14:anchorId="750A54C6" wp14:editId="286329BA">
            <wp:simplePos x="0" y="0"/>
            <wp:positionH relativeFrom="column">
              <wp:posOffset>-479425</wp:posOffset>
            </wp:positionH>
            <wp:positionV relativeFrom="paragraph">
              <wp:posOffset>4363720</wp:posOffset>
            </wp:positionV>
            <wp:extent cx="1031240" cy="1031240"/>
            <wp:effectExtent l="0" t="0" r="0" b="0"/>
            <wp:wrapTight wrapText="bothSides">
              <wp:wrapPolygon edited="0">
                <wp:start x="0" y="0"/>
                <wp:lineTo x="0" y="21148"/>
                <wp:lineTo x="21148" y="21148"/>
                <wp:lineTo x="211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S Badge.png"/>
                    <pic:cNvPicPr/>
                  </pic:nvPicPr>
                  <pic:blipFill>
                    <a:blip r:embed="rId6">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page">
              <wp14:pctWidth>0</wp14:pctWidth>
            </wp14:sizeRelH>
            <wp14:sizeRelV relativeFrom="page">
              <wp14:pctHeight>0</wp14:pctHeight>
            </wp14:sizeRelV>
          </wp:anchor>
        </w:drawing>
      </w:r>
    </w:p>
    <w:p w:rsidR="00C612E3" w:rsidRPr="00C612E3" w:rsidRDefault="00C612E3" w:rsidP="00C612E3"/>
    <w:p w:rsidR="00C612E3" w:rsidRPr="00C612E3" w:rsidRDefault="00C612E3" w:rsidP="00C612E3"/>
    <w:p w:rsidR="00C612E3" w:rsidRPr="00C612E3" w:rsidRDefault="00C612E3" w:rsidP="00C612E3"/>
    <w:p w:rsidR="00C612E3" w:rsidRPr="00C612E3" w:rsidRDefault="00C612E3" w:rsidP="00C612E3"/>
    <w:p w:rsidR="00C612E3" w:rsidRPr="00C612E3" w:rsidRDefault="00C612E3" w:rsidP="00C612E3"/>
    <w:p w:rsidR="00C612E3" w:rsidRPr="00C612E3" w:rsidRDefault="00C612E3" w:rsidP="00C612E3"/>
    <w:p w:rsidR="00C612E3" w:rsidRPr="00C612E3" w:rsidRDefault="00C612E3" w:rsidP="00C612E3"/>
    <w:p w:rsidR="00C612E3" w:rsidRPr="00C612E3" w:rsidRDefault="00C612E3" w:rsidP="00C612E3"/>
    <w:p w:rsidR="00C612E3" w:rsidRPr="00C612E3" w:rsidRDefault="00C612E3" w:rsidP="00C612E3"/>
    <w:p w:rsidR="00C612E3" w:rsidRPr="00C612E3" w:rsidRDefault="00C612E3" w:rsidP="00C612E3"/>
    <w:p w:rsidR="00C612E3" w:rsidRPr="00C612E3" w:rsidRDefault="00C612E3" w:rsidP="00C612E3"/>
    <w:p w:rsidR="00C612E3" w:rsidRPr="00C612E3" w:rsidRDefault="00C612E3" w:rsidP="00C612E3"/>
    <w:p w:rsidR="00C612E3" w:rsidRDefault="00C612E3" w:rsidP="00C612E3">
      <w:pPr>
        <w:tabs>
          <w:tab w:val="left" w:pos="11302"/>
        </w:tabs>
      </w:pPr>
      <w:r>
        <w:tab/>
      </w:r>
    </w:p>
    <w:p w:rsidR="00C612E3" w:rsidRDefault="00C612E3" w:rsidP="00C612E3">
      <w:pPr>
        <w:tabs>
          <w:tab w:val="left" w:pos="11302"/>
        </w:tabs>
        <w:sectPr w:rsidR="00C612E3" w:rsidSect="007071BB">
          <w:pgSz w:w="16838" w:h="11906" w:orient="landscape"/>
          <w:pgMar w:top="851" w:right="851" w:bottom="851" w:left="851" w:header="709" w:footer="709" w:gutter="0"/>
          <w:cols w:space="708"/>
          <w:docGrid w:linePitch="360"/>
        </w:sectPr>
      </w:pPr>
    </w:p>
    <w:p w:rsidR="00C612E3" w:rsidRPr="00EC0EE5" w:rsidRDefault="00EC0EE5" w:rsidP="00C612E3">
      <w:pPr>
        <w:pStyle w:val="Title"/>
        <w:rPr>
          <w:rFonts w:asciiTheme="minorHAnsi" w:hAnsiTheme="minorHAnsi"/>
          <w:szCs w:val="28"/>
        </w:rPr>
      </w:pPr>
      <w:r>
        <w:rPr>
          <w:noProof/>
          <w:lang w:eastAsia="en-GB"/>
        </w:rPr>
        <w:lastRenderedPageBreak/>
        <w:drawing>
          <wp:anchor distT="0" distB="0" distL="114300" distR="114300" simplePos="0" relativeHeight="251661312" behindDoc="1" locked="0" layoutInCell="1" allowOverlap="1" wp14:anchorId="2F61ACEF" wp14:editId="5134156E">
            <wp:simplePos x="0" y="0"/>
            <wp:positionH relativeFrom="column">
              <wp:posOffset>5520055</wp:posOffset>
            </wp:positionH>
            <wp:positionV relativeFrom="paragraph">
              <wp:posOffset>33655</wp:posOffset>
            </wp:positionV>
            <wp:extent cx="892810" cy="892810"/>
            <wp:effectExtent l="0" t="0" r="2540" b="2540"/>
            <wp:wrapTight wrapText="bothSides">
              <wp:wrapPolygon edited="0">
                <wp:start x="0" y="0"/>
                <wp:lineTo x="0" y="21201"/>
                <wp:lineTo x="21201" y="21201"/>
                <wp:lineTo x="212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S Badge.png"/>
                    <pic:cNvPicPr/>
                  </pic:nvPicPr>
                  <pic:blipFill>
                    <a:blip r:embed="rId6">
                      <a:extLst>
                        <a:ext uri="{28A0092B-C50C-407E-A947-70E740481C1C}">
                          <a14:useLocalDpi xmlns:a14="http://schemas.microsoft.com/office/drawing/2010/main" val="0"/>
                        </a:ext>
                      </a:extLst>
                    </a:blip>
                    <a:stretch>
                      <a:fillRect/>
                    </a:stretch>
                  </pic:blipFill>
                  <pic:spPr>
                    <a:xfrm>
                      <a:off x="0" y="0"/>
                      <a:ext cx="892810" cy="892810"/>
                    </a:xfrm>
                    <a:prstGeom prst="rect">
                      <a:avLst/>
                    </a:prstGeom>
                  </pic:spPr>
                </pic:pic>
              </a:graphicData>
            </a:graphic>
            <wp14:sizeRelH relativeFrom="page">
              <wp14:pctWidth>0</wp14:pctWidth>
            </wp14:sizeRelH>
            <wp14:sizeRelV relativeFrom="page">
              <wp14:pctHeight>0</wp14:pctHeight>
            </wp14:sizeRelV>
          </wp:anchor>
        </w:drawing>
      </w:r>
      <w:r w:rsidRPr="007071BB">
        <w:rPr>
          <w:noProof/>
          <w:sz w:val="44"/>
          <w:szCs w:val="44"/>
          <w:lang w:eastAsia="en-GB"/>
        </w:rPr>
        <w:drawing>
          <wp:anchor distT="0" distB="0" distL="114300" distR="114300" simplePos="0" relativeHeight="251663360" behindDoc="1" locked="0" layoutInCell="1" allowOverlap="1" wp14:anchorId="329D8973" wp14:editId="60AEDD03">
            <wp:simplePos x="0" y="0"/>
            <wp:positionH relativeFrom="column">
              <wp:posOffset>99060</wp:posOffset>
            </wp:positionH>
            <wp:positionV relativeFrom="paragraph">
              <wp:posOffset>-124460</wp:posOffset>
            </wp:positionV>
            <wp:extent cx="775970" cy="1049020"/>
            <wp:effectExtent l="0" t="0" r="5080" b="0"/>
            <wp:wrapTight wrapText="bothSides">
              <wp:wrapPolygon edited="0">
                <wp:start x="0" y="0"/>
                <wp:lineTo x="0" y="21182"/>
                <wp:lineTo x="21211" y="21182"/>
                <wp:lineTo x="212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ve, Achieve logo new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970" cy="1049020"/>
                    </a:xfrm>
                    <a:prstGeom prst="rect">
                      <a:avLst/>
                    </a:prstGeom>
                  </pic:spPr>
                </pic:pic>
              </a:graphicData>
            </a:graphic>
            <wp14:sizeRelH relativeFrom="page">
              <wp14:pctWidth>0</wp14:pctWidth>
            </wp14:sizeRelH>
            <wp14:sizeRelV relativeFrom="page">
              <wp14:pctHeight>0</wp14:pctHeight>
            </wp14:sizeRelV>
          </wp:anchor>
        </w:drawing>
      </w:r>
      <w:r w:rsidR="00C612E3" w:rsidRPr="00EC0EE5">
        <w:rPr>
          <w:rFonts w:asciiTheme="minorHAnsi" w:hAnsiTheme="minorHAnsi"/>
          <w:szCs w:val="28"/>
        </w:rPr>
        <w:t>KING’S PARK SECONDARY SCHOOL</w:t>
      </w:r>
    </w:p>
    <w:p w:rsidR="00EC0EE5" w:rsidRDefault="00EC0EE5" w:rsidP="00C612E3">
      <w:pPr>
        <w:tabs>
          <w:tab w:val="left" w:pos="11302"/>
        </w:tabs>
        <w:jc w:val="center"/>
        <w:rPr>
          <w:sz w:val="28"/>
          <w:szCs w:val="28"/>
        </w:rPr>
      </w:pPr>
    </w:p>
    <w:p w:rsidR="008057CD" w:rsidRDefault="008057CD" w:rsidP="00C612E3">
      <w:pPr>
        <w:tabs>
          <w:tab w:val="left" w:pos="11302"/>
        </w:tabs>
        <w:jc w:val="center"/>
        <w:rPr>
          <w:sz w:val="28"/>
          <w:szCs w:val="28"/>
        </w:rPr>
      </w:pPr>
    </w:p>
    <w:p w:rsidR="00DA2F3A" w:rsidRDefault="00C612E3" w:rsidP="00C612E3">
      <w:pPr>
        <w:tabs>
          <w:tab w:val="left" w:pos="11302"/>
        </w:tabs>
        <w:jc w:val="center"/>
        <w:rPr>
          <w:sz w:val="28"/>
          <w:szCs w:val="28"/>
        </w:rPr>
      </w:pPr>
      <w:r w:rsidRPr="00EC0EE5">
        <w:rPr>
          <w:sz w:val="28"/>
          <w:szCs w:val="28"/>
        </w:rPr>
        <w:t xml:space="preserve"> </w:t>
      </w:r>
      <w:r w:rsidR="00EC0EE5" w:rsidRPr="00EC0EE5">
        <w:rPr>
          <w:sz w:val="28"/>
          <w:szCs w:val="28"/>
        </w:rPr>
        <w:t>App</w:t>
      </w:r>
      <w:r w:rsidR="00EC0EE5">
        <w:rPr>
          <w:sz w:val="28"/>
          <w:szCs w:val="28"/>
        </w:rPr>
        <w:t>lication for Pupil Leadership Opportunity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3799"/>
        <w:gridCol w:w="1940"/>
        <w:gridCol w:w="2112"/>
      </w:tblGrid>
      <w:tr w:rsidR="00EC0EE5" w:rsidRPr="00EC0EE5" w:rsidTr="00EC0EE5">
        <w:trPr>
          <w:trHeight w:val="581"/>
        </w:trPr>
        <w:tc>
          <w:tcPr>
            <w:tcW w:w="2569" w:type="dxa"/>
          </w:tcPr>
          <w:p w:rsidR="00EC0EE5" w:rsidRPr="000163DC" w:rsidRDefault="00EC0EE5" w:rsidP="00EC0EE5">
            <w:pPr>
              <w:spacing w:after="0" w:line="240" w:lineRule="auto"/>
              <w:rPr>
                <w:rFonts w:eastAsia="Times New Roman" w:cs="Times New Roman"/>
                <w:b/>
              </w:rPr>
            </w:pPr>
            <w:r w:rsidRPr="000163DC">
              <w:rPr>
                <w:rFonts w:eastAsia="Times New Roman" w:cs="Times New Roman"/>
                <w:b/>
              </w:rPr>
              <w:t>SURNAME</w:t>
            </w:r>
          </w:p>
          <w:p w:rsidR="00EC0EE5" w:rsidRPr="000163DC" w:rsidRDefault="00EC0EE5" w:rsidP="00EC0EE5">
            <w:pPr>
              <w:spacing w:after="0" w:line="240" w:lineRule="auto"/>
              <w:rPr>
                <w:rFonts w:eastAsia="Times New Roman" w:cs="Times New Roman"/>
                <w:b/>
              </w:rPr>
            </w:pPr>
          </w:p>
        </w:tc>
        <w:tc>
          <w:tcPr>
            <w:tcW w:w="3799" w:type="dxa"/>
          </w:tcPr>
          <w:p w:rsidR="00EC0EE5" w:rsidRPr="000163DC" w:rsidRDefault="00EC0EE5" w:rsidP="00EC0EE5">
            <w:pPr>
              <w:spacing w:after="0" w:line="240" w:lineRule="auto"/>
              <w:rPr>
                <w:rFonts w:eastAsia="Times New Roman" w:cs="Times New Roman"/>
              </w:rPr>
            </w:pPr>
          </w:p>
        </w:tc>
        <w:tc>
          <w:tcPr>
            <w:tcW w:w="1940" w:type="dxa"/>
          </w:tcPr>
          <w:p w:rsidR="00EC0EE5" w:rsidRPr="000163DC" w:rsidRDefault="009237D8" w:rsidP="00EC0EE5">
            <w:pPr>
              <w:spacing w:after="0" w:line="240" w:lineRule="auto"/>
              <w:rPr>
                <w:rFonts w:eastAsia="Times New Roman" w:cs="Times New Roman"/>
                <w:b/>
              </w:rPr>
            </w:pPr>
            <w:r>
              <w:rPr>
                <w:rFonts w:eastAsia="Times New Roman" w:cs="Times New Roman"/>
                <w:b/>
              </w:rPr>
              <w:t>YEAR &amp; HOUSE</w:t>
            </w:r>
          </w:p>
          <w:p w:rsidR="00EC0EE5" w:rsidRPr="000163DC" w:rsidRDefault="00EC0EE5" w:rsidP="00EC0EE5">
            <w:pPr>
              <w:spacing w:after="0" w:line="240" w:lineRule="auto"/>
              <w:rPr>
                <w:rFonts w:eastAsia="Times New Roman" w:cs="Times New Roman"/>
                <w:b/>
              </w:rPr>
            </w:pPr>
            <w:r w:rsidRPr="000163DC">
              <w:rPr>
                <w:rFonts w:eastAsia="Times New Roman" w:cs="Times New Roman"/>
                <w:b/>
              </w:rPr>
              <w:t xml:space="preserve">CLASS </w:t>
            </w:r>
          </w:p>
        </w:tc>
        <w:tc>
          <w:tcPr>
            <w:tcW w:w="2112" w:type="dxa"/>
          </w:tcPr>
          <w:p w:rsidR="00EC0EE5" w:rsidRPr="000163DC" w:rsidRDefault="00EC0EE5" w:rsidP="00EC0EE5">
            <w:pPr>
              <w:spacing w:after="0" w:line="240" w:lineRule="auto"/>
              <w:rPr>
                <w:rFonts w:eastAsia="Times New Roman" w:cs="Times New Roman"/>
              </w:rPr>
            </w:pPr>
          </w:p>
        </w:tc>
      </w:tr>
      <w:tr w:rsidR="00785738" w:rsidRPr="00EC0EE5" w:rsidTr="000A5E12">
        <w:trPr>
          <w:trHeight w:val="541"/>
        </w:trPr>
        <w:tc>
          <w:tcPr>
            <w:tcW w:w="2569" w:type="dxa"/>
          </w:tcPr>
          <w:p w:rsidR="00785738" w:rsidRPr="000163DC" w:rsidRDefault="00785738" w:rsidP="00EC0EE5">
            <w:pPr>
              <w:spacing w:after="0" w:line="240" w:lineRule="auto"/>
              <w:rPr>
                <w:rFonts w:eastAsia="Times New Roman" w:cs="Times New Roman"/>
                <w:b/>
              </w:rPr>
            </w:pPr>
            <w:r w:rsidRPr="000163DC">
              <w:rPr>
                <w:rFonts w:eastAsia="Times New Roman" w:cs="Times New Roman"/>
                <w:b/>
              </w:rPr>
              <w:t>FORENAMES</w:t>
            </w:r>
          </w:p>
          <w:p w:rsidR="00785738" w:rsidRPr="000163DC" w:rsidRDefault="00785738" w:rsidP="00EC0EE5">
            <w:pPr>
              <w:spacing w:after="0" w:line="240" w:lineRule="auto"/>
              <w:rPr>
                <w:rFonts w:eastAsia="Times New Roman" w:cs="Times New Roman"/>
                <w:b/>
              </w:rPr>
            </w:pPr>
          </w:p>
        </w:tc>
        <w:tc>
          <w:tcPr>
            <w:tcW w:w="7851" w:type="dxa"/>
            <w:gridSpan w:val="3"/>
          </w:tcPr>
          <w:p w:rsidR="00785738" w:rsidRPr="000163DC" w:rsidRDefault="00785738" w:rsidP="00EC0EE5">
            <w:pPr>
              <w:spacing w:after="0" w:line="240" w:lineRule="auto"/>
              <w:rPr>
                <w:rFonts w:eastAsia="Times New Roman" w:cs="Times New Roman"/>
              </w:rPr>
            </w:pPr>
          </w:p>
        </w:tc>
      </w:tr>
    </w:tbl>
    <w:p w:rsidR="008057CD" w:rsidRDefault="008057CD" w:rsidP="00EC0EE5">
      <w:pPr>
        <w:rPr>
          <w:b/>
          <w:bCs/>
        </w:rPr>
      </w:pPr>
    </w:p>
    <w:p w:rsidR="00EC0EE5" w:rsidRPr="000163DC" w:rsidRDefault="00EC0EE5" w:rsidP="00EC0EE5">
      <w:pPr>
        <w:rPr>
          <w:b/>
          <w:bCs/>
        </w:rPr>
      </w:pPr>
      <w:r w:rsidRPr="000163DC">
        <w:rPr>
          <w:b/>
          <w:bCs/>
        </w:rPr>
        <w:t>To be completed by all applicants:</w:t>
      </w:r>
    </w:p>
    <w:tbl>
      <w:tblPr>
        <w:tblW w:w="1053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9"/>
      </w:tblGrid>
      <w:tr w:rsidR="00EC0EE5" w:rsidRPr="000163DC" w:rsidTr="00EC0EE5">
        <w:trPr>
          <w:trHeight w:val="5931"/>
        </w:trPr>
        <w:tc>
          <w:tcPr>
            <w:tcW w:w="10539" w:type="dxa"/>
          </w:tcPr>
          <w:p w:rsidR="00EC0EE5" w:rsidRPr="000163DC" w:rsidRDefault="00EC0EE5" w:rsidP="00C62287">
            <w:pPr>
              <w:rPr>
                <w:b/>
                <w:bCs/>
              </w:rPr>
            </w:pPr>
            <w:r w:rsidRPr="000163DC">
              <w:rPr>
                <w:b/>
                <w:bCs/>
              </w:rPr>
              <w:t xml:space="preserve">Outline why you would like to be considered for a </w:t>
            </w:r>
            <w:r w:rsidR="00785738">
              <w:rPr>
                <w:b/>
                <w:bCs/>
              </w:rPr>
              <w:t>leader’s post.</w:t>
            </w:r>
            <w:r w:rsidRPr="000163DC">
              <w:rPr>
                <w:b/>
                <w:bCs/>
              </w:rPr>
              <w:t xml:space="preserve">  You should include details about your personality, your ability to work with </w:t>
            </w:r>
            <w:r w:rsidR="00785738">
              <w:rPr>
                <w:b/>
                <w:bCs/>
              </w:rPr>
              <w:t xml:space="preserve">other </w:t>
            </w:r>
            <w:r w:rsidRPr="000163DC">
              <w:rPr>
                <w:b/>
                <w:bCs/>
              </w:rPr>
              <w:t>pupil</w:t>
            </w:r>
            <w:r w:rsidR="00785738">
              <w:rPr>
                <w:b/>
                <w:bCs/>
              </w:rPr>
              <w:t>s</w:t>
            </w:r>
            <w:r w:rsidRPr="000163DC">
              <w:rPr>
                <w:b/>
                <w:bCs/>
              </w:rPr>
              <w:t xml:space="preserve"> and staff and describe how you can </w:t>
            </w:r>
            <w:r w:rsidR="00785738">
              <w:rPr>
                <w:b/>
                <w:bCs/>
              </w:rPr>
              <w:t>make</w:t>
            </w:r>
            <w:r w:rsidRPr="000163DC">
              <w:rPr>
                <w:b/>
                <w:bCs/>
              </w:rPr>
              <w:t xml:space="preserve"> a positive contribution to the school.</w:t>
            </w:r>
          </w:p>
          <w:p w:rsidR="00EC0EE5" w:rsidRPr="000163DC" w:rsidRDefault="00EC0EE5" w:rsidP="00C62287">
            <w:pPr>
              <w:rPr>
                <w:bCs/>
              </w:rPr>
            </w:pPr>
          </w:p>
          <w:p w:rsidR="00EC0EE5" w:rsidRPr="000163DC" w:rsidRDefault="00EC0EE5" w:rsidP="00C62287">
            <w:pPr>
              <w:jc w:val="center"/>
              <w:rPr>
                <w:b/>
                <w:bCs/>
              </w:rPr>
            </w:pPr>
          </w:p>
          <w:p w:rsidR="00EC0EE5" w:rsidRPr="000163DC" w:rsidRDefault="00EC0EE5" w:rsidP="00C62287">
            <w:pPr>
              <w:jc w:val="center"/>
              <w:rPr>
                <w:b/>
                <w:bCs/>
              </w:rPr>
            </w:pPr>
          </w:p>
        </w:tc>
      </w:tr>
    </w:tbl>
    <w:p w:rsidR="008057CD" w:rsidRDefault="008057CD" w:rsidP="00EC0EE5">
      <w:pPr>
        <w:rPr>
          <w:b/>
          <w:bCs/>
        </w:rPr>
      </w:pPr>
    </w:p>
    <w:p w:rsidR="00EC0EE5" w:rsidRPr="000163DC" w:rsidRDefault="00EC0EE5" w:rsidP="00EC0EE5">
      <w:pPr>
        <w:rPr>
          <w:bCs/>
        </w:rPr>
      </w:pPr>
      <w:r w:rsidRPr="000163DC">
        <w:rPr>
          <w:b/>
          <w:bCs/>
        </w:rPr>
        <w:t xml:space="preserve">What committee would you like to be part of?  </w:t>
      </w:r>
      <w:r w:rsidRPr="000163DC">
        <w:rPr>
          <w:bCs/>
        </w:rPr>
        <w:t xml:space="preserve">You can only be part of </w:t>
      </w:r>
      <w:r w:rsidRPr="000163DC">
        <w:rPr>
          <w:b/>
          <w:bCs/>
          <w:u w:val="single"/>
        </w:rPr>
        <w:t>one</w:t>
      </w:r>
      <w:r w:rsidRPr="000163DC">
        <w:rPr>
          <w:b/>
          <w:bCs/>
        </w:rPr>
        <w:t xml:space="preserve"> </w:t>
      </w:r>
      <w:r w:rsidRPr="000163DC">
        <w:rPr>
          <w:bCs/>
        </w:rPr>
        <w:t xml:space="preserve">pupil leadership working group.  Please indicate which group you would like to be part of.  </w:t>
      </w:r>
      <w:r w:rsidR="00785738">
        <w:rPr>
          <w:bCs/>
        </w:rPr>
        <w:t>Choose a maximum of 3 in order of preference.</w:t>
      </w:r>
    </w:p>
    <w:tbl>
      <w:tblPr>
        <w:tblStyle w:val="TableGrid"/>
        <w:tblW w:w="0" w:type="auto"/>
        <w:tblLook w:val="04A0" w:firstRow="1" w:lastRow="0" w:firstColumn="1" w:lastColumn="0" w:noHBand="0" w:noVBand="1"/>
      </w:tblPr>
      <w:tblGrid>
        <w:gridCol w:w="4696"/>
        <w:gridCol w:w="882"/>
        <w:gridCol w:w="3928"/>
        <w:gridCol w:w="914"/>
      </w:tblGrid>
      <w:tr w:rsidR="000163DC" w:rsidRPr="000163DC" w:rsidTr="008057CD">
        <w:trPr>
          <w:trHeight w:val="298"/>
        </w:trPr>
        <w:tc>
          <w:tcPr>
            <w:tcW w:w="4696" w:type="dxa"/>
          </w:tcPr>
          <w:p w:rsidR="000163DC" w:rsidRPr="000163DC" w:rsidRDefault="000163DC" w:rsidP="00C62287">
            <w:pPr>
              <w:jc w:val="center"/>
              <w:rPr>
                <w:b/>
              </w:rPr>
            </w:pPr>
            <w:r w:rsidRPr="000163DC">
              <w:rPr>
                <w:b/>
              </w:rPr>
              <w:t>GROUP</w:t>
            </w:r>
          </w:p>
        </w:tc>
        <w:tc>
          <w:tcPr>
            <w:tcW w:w="882" w:type="dxa"/>
          </w:tcPr>
          <w:p w:rsidR="000163DC" w:rsidRPr="000163DC" w:rsidRDefault="000163DC" w:rsidP="00C62287">
            <w:pPr>
              <w:jc w:val="center"/>
            </w:pPr>
          </w:p>
        </w:tc>
        <w:tc>
          <w:tcPr>
            <w:tcW w:w="3928" w:type="dxa"/>
          </w:tcPr>
          <w:p w:rsidR="000163DC" w:rsidRPr="000163DC" w:rsidRDefault="000163DC" w:rsidP="00C62287">
            <w:pPr>
              <w:jc w:val="center"/>
            </w:pPr>
            <w:r w:rsidRPr="000163DC">
              <w:rPr>
                <w:b/>
              </w:rPr>
              <w:t>GROUP</w:t>
            </w:r>
          </w:p>
        </w:tc>
        <w:tc>
          <w:tcPr>
            <w:tcW w:w="914" w:type="dxa"/>
          </w:tcPr>
          <w:p w:rsidR="000163DC" w:rsidRPr="000163DC" w:rsidRDefault="000163DC" w:rsidP="00C62287"/>
        </w:tc>
      </w:tr>
      <w:tr w:rsidR="000163DC" w:rsidRPr="000163DC" w:rsidTr="008057CD">
        <w:trPr>
          <w:trHeight w:val="317"/>
        </w:trPr>
        <w:tc>
          <w:tcPr>
            <w:tcW w:w="4696" w:type="dxa"/>
          </w:tcPr>
          <w:p w:rsidR="000163DC" w:rsidRPr="000163DC" w:rsidRDefault="000163DC" w:rsidP="00C62287">
            <w:pPr>
              <w:jc w:val="center"/>
            </w:pPr>
            <w:r w:rsidRPr="000163DC">
              <w:t>CHARITY</w:t>
            </w:r>
          </w:p>
        </w:tc>
        <w:tc>
          <w:tcPr>
            <w:tcW w:w="882" w:type="dxa"/>
          </w:tcPr>
          <w:p w:rsidR="000163DC" w:rsidRPr="000163DC" w:rsidRDefault="000163DC" w:rsidP="00C62287">
            <w:pPr>
              <w:jc w:val="center"/>
            </w:pPr>
          </w:p>
        </w:tc>
        <w:tc>
          <w:tcPr>
            <w:tcW w:w="3928" w:type="dxa"/>
          </w:tcPr>
          <w:p w:rsidR="000163DC" w:rsidRPr="000163DC" w:rsidRDefault="008057CD" w:rsidP="00C62287">
            <w:pPr>
              <w:jc w:val="center"/>
            </w:pPr>
            <w:r>
              <w:t>STEM</w:t>
            </w:r>
          </w:p>
        </w:tc>
        <w:tc>
          <w:tcPr>
            <w:tcW w:w="914" w:type="dxa"/>
          </w:tcPr>
          <w:p w:rsidR="000163DC" w:rsidRPr="000163DC" w:rsidRDefault="000163DC" w:rsidP="00C62287"/>
        </w:tc>
      </w:tr>
      <w:tr w:rsidR="000163DC" w:rsidRPr="000163DC" w:rsidTr="008057CD">
        <w:trPr>
          <w:trHeight w:val="317"/>
        </w:trPr>
        <w:tc>
          <w:tcPr>
            <w:tcW w:w="4696" w:type="dxa"/>
          </w:tcPr>
          <w:p w:rsidR="000163DC" w:rsidRPr="000163DC" w:rsidRDefault="000163DC" w:rsidP="00C62287">
            <w:pPr>
              <w:jc w:val="center"/>
            </w:pPr>
            <w:r w:rsidRPr="000163DC">
              <w:t>DIGITAL LEARNING</w:t>
            </w:r>
          </w:p>
        </w:tc>
        <w:tc>
          <w:tcPr>
            <w:tcW w:w="882" w:type="dxa"/>
          </w:tcPr>
          <w:p w:rsidR="000163DC" w:rsidRPr="000163DC" w:rsidRDefault="000163DC" w:rsidP="00C62287">
            <w:pPr>
              <w:jc w:val="center"/>
            </w:pPr>
          </w:p>
        </w:tc>
        <w:tc>
          <w:tcPr>
            <w:tcW w:w="3928" w:type="dxa"/>
          </w:tcPr>
          <w:p w:rsidR="000163DC" w:rsidRPr="000163DC" w:rsidRDefault="000163DC" w:rsidP="00C62287">
            <w:pPr>
              <w:jc w:val="center"/>
            </w:pPr>
            <w:r w:rsidRPr="000163DC">
              <w:t>MEDIA</w:t>
            </w:r>
          </w:p>
        </w:tc>
        <w:tc>
          <w:tcPr>
            <w:tcW w:w="914" w:type="dxa"/>
          </w:tcPr>
          <w:p w:rsidR="000163DC" w:rsidRPr="000163DC" w:rsidRDefault="000163DC" w:rsidP="00C62287"/>
        </w:tc>
      </w:tr>
      <w:tr w:rsidR="000163DC" w:rsidRPr="000163DC" w:rsidTr="008057CD">
        <w:trPr>
          <w:trHeight w:val="317"/>
        </w:trPr>
        <w:tc>
          <w:tcPr>
            <w:tcW w:w="4696" w:type="dxa"/>
          </w:tcPr>
          <w:p w:rsidR="000163DC" w:rsidRPr="000163DC" w:rsidRDefault="000163DC" w:rsidP="00C62287">
            <w:pPr>
              <w:jc w:val="center"/>
            </w:pPr>
            <w:r w:rsidRPr="000163DC">
              <w:t>ECO</w:t>
            </w:r>
          </w:p>
        </w:tc>
        <w:tc>
          <w:tcPr>
            <w:tcW w:w="882" w:type="dxa"/>
          </w:tcPr>
          <w:p w:rsidR="000163DC" w:rsidRPr="000163DC" w:rsidRDefault="000163DC" w:rsidP="00C62287">
            <w:pPr>
              <w:jc w:val="center"/>
            </w:pPr>
          </w:p>
        </w:tc>
        <w:tc>
          <w:tcPr>
            <w:tcW w:w="3928" w:type="dxa"/>
          </w:tcPr>
          <w:p w:rsidR="000163DC" w:rsidRPr="000163DC" w:rsidRDefault="000163DC" w:rsidP="00C62287">
            <w:pPr>
              <w:jc w:val="center"/>
            </w:pPr>
            <w:r w:rsidRPr="000163DC">
              <w:t>RIGHTS RESPECTING SCHOOL</w:t>
            </w:r>
          </w:p>
        </w:tc>
        <w:tc>
          <w:tcPr>
            <w:tcW w:w="914" w:type="dxa"/>
          </w:tcPr>
          <w:p w:rsidR="000163DC" w:rsidRPr="000163DC" w:rsidRDefault="000163DC" w:rsidP="00C62287"/>
        </w:tc>
      </w:tr>
      <w:tr w:rsidR="000163DC" w:rsidRPr="000163DC" w:rsidTr="008057CD">
        <w:trPr>
          <w:trHeight w:val="317"/>
        </w:trPr>
        <w:tc>
          <w:tcPr>
            <w:tcW w:w="4696" w:type="dxa"/>
          </w:tcPr>
          <w:p w:rsidR="000163DC" w:rsidRPr="000163DC" w:rsidRDefault="000163DC" w:rsidP="00C62287">
            <w:pPr>
              <w:jc w:val="center"/>
            </w:pPr>
            <w:r w:rsidRPr="000163DC">
              <w:t>INTER HOUSE ACTIVITIES</w:t>
            </w:r>
          </w:p>
        </w:tc>
        <w:tc>
          <w:tcPr>
            <w:tcW w:w="882" w:type="dxa"/>
          </w:tcPr>
          <w:p w:rsidR="000163DC" w:rsidRPr="000163DC" w:rsidRDefault="000163DC" w:rsidP="00C62287">
            <w:pPr>
              <w:jc w:val="center"/>
            </w:pPr>
          </w:p>
        </w:tc>
        <w:tc>
          <w:tcPr>
            <w:tcW w:w="3928" w:type="dxa"/>
          </w:tcPr>
          <w:p w:rsidR="000163DC" w:rsidRPr="000163DC" w:rsidRDefault="000163DC" w:rsidP="00C62287">
            <w:pPr>
              <w:jc w:val="center"/>
            </w:pPr>
            <w:r w:rsidRPr="000163DC">
              <w:t>SCHOOL RADIO</w:t>
            </w:r>
          </w:p>
        </w:tc>
        <w:tc>
          <w:tcPr>
            <w:tcW w:w="914" w:type="dxa"/>
          </w:tcPr>
          <w:p w:rsidR="000163DC" w:rsidRPr="000163DC" w:rsidRDefault="000163DC" w:rsidP="00C62287"/>
        </w:tc>
      </w:tr>
      <w:tr w:rsidR="000163DC" w:rsidRPr="000163DC" w:rsidTr="008057CD">
        <w:trPr>
          <w:trHeight w:val="335"/>
        </w:trPr>
        <w:tc>
          <w:tcPr>
            <w:tcW w:w="4696" w:type="dxa"/>
          </w:tcPr>
          <w:p w:rsidR="000163DC" w:rsidRPr="000163DC" w:rsidRDefault="000163DC" w:rsidP="00C62287">
            <w:pPr>
              <w:jc w:val="center"/>
            </w:pPr>
            <w:r w:rsidRPr="000163DC">
              <w:t>INTERNATIONAL MENTORS</w:t>
            </w:r>
          </w:p>
        </w:tc>
        <w:tc>
          <w:tcPr>
            <w:tcW w:w="882" w:type="dxa"/>
          </w:tcPr>
          <w:p w:rsidR="000163DC" w:rsidRPr="000163DC" w:rsidRDefault="000163DC" w:rsidP="00C62287">
            <w:pPr>
              <w:jc w:val="center"/>
            </w:pPr>
          </w:p>
        </w:tc>
        <w:tc>
          <w:tcPr>
            <w:tcW w:w="3928" w:type="dxa"/>
          </w:tcPr>
          <w:p w:rsidR="000163DC" w:rsidRPr="000163DC" w:rsidRDefault="000163DC" w:rsidP="00C62287">
            <w:pPr>
              <w:jc w:val="center"/>
            </w:pPr>
          </w:p>
        </w:tc>
        <w:tc>
          <w:tcPr>
            <w:tcW w:w="914" w:type="dxa"/>
          </w:tcPr>
          <w:p w:rsidR="000163DC" w:rsidRPr="000163DC" w:rsidRDefault="000163DC" w:rsidP="00C62287"/>
        </w:tc>
      </w:tr>
    </w:tbl>
    <w:p w:rsidR="008057CD" w:rsidRDefault="008057CD" w:rsidP="00EC0EE5">
      <w:pPr>
        <w:tabs>
          <w:tab w:val="left" w:pos="11302"/>
        </w:tabs>
        <w:rPr>
          <w:sz w:val="24"/>
          <w:szCs w:val="24"/>
        </w:rPr>
      </w:pPr>
    </w:p>
    <w:p w:rsidR="000163DC" w:rsidRDefault="000163DC" w:rsidP="00EC0EE5">
      <w:pPr>
        <w:tabs>
          <w:tab w:val="left" w:pos="11302"/>
        </w:tabs>
        <w:rPr>
          <w:sz w:val="24"/>
          <w:szCs w:val="24"/>
        </w:rPr>
      </w:pPr>
      <w:r w:rsidRPr="000163DC">
        <w:rPr>
          <w:sz w:val="24"/>
          <w:szCs w:val="24"/>
        </w:rPr>
        <w:t>Signature of Pupil: _______________________</w:t>
      </w:r>
      <w:r>
        <w:rPr>
          <w:sz w:val="24"/>
          <w:szCs w:val="24"/>
        </w:rPr>
        <w:t>______</w:t>
      </w:r>
      <w:r w:rsidRPr="000163DC">
        <w:rPr>
          <w:sz w:val="24"/>
          <w:szCs w:val="24"/>
        </w:rPr>
        <w:t>_</w:t>
      </w:r>
      <w:r w:rsidR="009237D8">
        <w:rPr>
          <w:sz w:val="24"/>
          <w:szCs w:val="24"/>
        </w:rPr>
        <w:t>____</w:t>
      </w:r>
      <w:r>
        <w:rPr>
          <w:sz w:val="24"/>
          <w:szCs w:val="24"/>
        </w:rPr>
        <w:t xml:space="preserve">                     </w:t>
      </w:r>
      <w:r w:rsidRPr="000163DC">
        <w:rPr>
          <w:sz w:val="24"/>
          <w:szCs w:val="24"/>
        </w:rPr>
        <w:t>Date:  __________________</w:t>
      </w:r>
    </w:p>
    <w:p w:rsidR="000163DC" w:rsidRPr="00EC0EE5" w:rsidRDefault="000163DC" w:rsidP="009237D8">
      <w:pPr>
        <w:tabs>
          <w:tab w:val="left" w:pos="11302"/>
        </w:tabs>
        <w:rPr>
          <w:sz w:val="28"/>
          <w:szCs w:val="28"/>
        </w:rPr>
      </w:pPr>
      <w:r w:rsidRPr="009237D8">
        <w:rPr>
          <w:b/>
        </w:rPr>
        <w:t xml:space="preserve">Completed application forms should be returned to the School </w:t>
      </w:r>
      <w:r w:rsidR="009237D8" w:rsidRPr="009237D8">
        <w:rPr>
          <w:b/>
        </w:rPr>
        <w:t xml:space="preserve">Office by the end of the day on </w:t>
      </w:r>
      <w:r w:rsidR="00EC3F5C">
        <w:rPr>
          <w:b/>
        </w:rPr>
        <w:t>Tuesday 23rd</w:t>
      </w:r>
      <w:r w:rsidR="00611E38">
        <w:rPr>
          <w:b/>
        </w:rPr>
        <w:t xml:space="preserve"> October 2018</w:t>
      </w:r>
      <w:r w:rsidRPr="009237D8">
        <w:rPr>
          <w:b/>
        </w:rPr>
        <w:t>.</w:t>
      </w:r>
      <w:r>
        <w:rPr>
          <w:sz w:val="28"/>
          <w:szCs w:val="28"/>
        </w:rPr>
        <w:tab/>
      </w:r>
      <w:r>
        <w:rPr>
          <w:sz w:val="28"/>
          <w:szCs w:val="28"/>
        </w:rPr>
        <w:tab/>
      </w:r>
    </w:p>
    <w:sectPr w:rsidR="000163DC" w:rsidRPr="00EC0EE5" w:rsidSect="000163D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3A"/>
    <w:rsid w:val="00006D58"/>
    <w:rsid w:val="000163DC"/>
    <w:rsid w:val="002E4508"/>
    <w:rsid w:val="003B6D48"/>
    <w:rsid w:val="00611E38"/>
    <w:rsid w:val="007071BB"/>
    <w:rsid w:val="00785738"/>
    <w:rsid w:val="008057CD"/>
    <w:rsid w:val="0084087F"/>
    <w:rsid w:val="009237D8"/>
    <w:rsid w:val="00990A85"/>
    <w:rsid w:val="009A4F32"/>
    <w:rsid w:val="009D4C04"/>
    <w:rsid w:val="00AA1548"/>
    <w:rsid w:val="00BA457A"/>
    <w:rsid w:val="00BB11E5"/>
    <w:rsid w:val="00C612E3"/>
    <w:rsid w:val="00CB5487"/>
    <w:rsid w:val="00CD7DC5"/>
    <w:rsid w:val="00DA2F3A"/>
    <w:rsid w:val="00E7557B"/>
    <w:rsid w:val="00EB197D"/>
    <w:rsid w:val="00EC0EE5"/>
    <w:rsid w:val="00EC3F5C"/>
    <w:rsid w:val="00EE5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3A"/>
    <w:rPr>
      <w:rFonts w:ascii="Tahoma" w:hAnsi="Tahoma" w:cs="Tahoma"/>
      <w:sz w:val="16"/>
      <w:szCs w:val="16"/>
    </w:rPr>
  </w:style>
  <w:style w:type="table" w:styleId="TableGrid">
    <w:name w:val="Table Grid"/>
    <w:basedOn w:val="TableNormal"/>
    <w:uiPriority w:val="59"/>
    <w:rsid w:val="00DA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612E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612E3"/>
    <w:rPr>
      <w:rFonts w:ascii="Times New Roman" w:eastAsia="Times New Roman" w:hAnsi="Times New Roman" w:cs="Times New Roman"/>
      <w:b/>
      <w:bCs/>
      <w:sz w:val="28"/>
      <w:szCs w:val="24"/>
    </w:rPr>
  </w:style>
  <w:style w:type="character" w:customStyle="1" w:styleId="ya-q-full-text">
    <w:name w:val="ya-q-full-text"/>
    <w:rsid w:val="00EC0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3A"/>
    <w:rPr>
      <w:rFonts w:ascii="Tahoma" w:hAnsi="Tahoma" w:cs="Tahoma"/>
      <w:sz w:val="16"/>
      <w:szCs w:val="16"/>
    </w:rPr>
  </w:style>
  <w:style w:type="table" w:styleId="TableGrid">
    <w:name w:val="Table Grid"/>
    <w:basedOn w:val="TableNormal"/>
    <w:uiPriority w:val="59"/>
    <w:rsid w:val="00DA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612E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612E3"/>
    <w:rPr>
      <w:rFonts w:ascii="Times New Roman" w:eastAsia="Times New Roman" w:hAnsi="Times New Roman" w:cs="Times New Roman"/>
      <w:b/>
      <w:bCs/>
      <w:sz w:val="28"/>
      <w:szCs w:val="24"/>
    </w:rPr>
  </w:style>
  <w:style w:type="character" w:customStyle="1" w:styleId="ya-q-full-text">
    <w:name w:val="ya-q-full-text"/>
    <w:rsid w:val="00E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93877">
      <w:bodyDiv w:val="1"/>
      <w:marLeft w:val="0"/>
      <w:marRight w:val="0"/>
      <w:marTop w:val="0"/>
      <w:marBottom w:val="0"/>
      <w:divBdr>
        <w:top w:val="none" w:sz="0" w:space="0" w:color="auto"/>
        <w:left w:val="none" w:sz="0" w:space="0" w:color="auto"/>
        <w:bottom w:val="none" w:sz="0" w:space="0" w:color="auto"/>
        <w:right w:val="none" w:sz="0" w:space="0" w:color="auto"/>
      </w:divBdr>
    </w:div>
    <w:div w:id="992099732">
      <w:bodyDiv w:val="1"/>
      <w:marLeft w:val="0"/>
      <w:marRight w:val="0"/>
      <w:marTop w:val="0"/>
      <w:marBottom w:val="0"/>
      <w:divBdr>
        <w:top w:val="none" w:sz="0" w:space="0" w:color="auto"/>
        <w:left w:val="none" w:sz="0" w:space="0" w:color="auto"/>
        <w:bottom w:val="none" w:sz="0" w:space="0" w:color="auto"/>
        <w:right w:val="none" w:sz="0" w:space="0" w:color="auto"/>
      </w:divBdr>
    </w:div>
    <w:div w:id="1537308052">
      <w:bodyDiv w:val="1"/>
      <w:marLeft w:val="0"/>
      <w:marRight w:val="0"/>
      <w:marTop w:val="0"/>
      <w:marBottom w:val="0"/>
      <w:divBdr>
        <w:top w:val="none" w:sz="0" w:space="0" w:color="auto"/>
        <w:left w:val="none" w:sz="0" w:space="0" w:color="auto"/>
        <w:bottom w:val="none" w:sz="0" w:space="0" w:color="auto"/>
        <w:right w:val="none" w:sz="0" w:space="0" w:color="auto"/>
      </w:divBdr>
    </w:div>
    <w:div w:id="17442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KKelly</dc:creator>
  <cp:lastModifiedBy>RKelly</cp:lastModifiedBy>
  <cp:revision>2</cp:revision>
  <cp:lastPrinted>2018-09-06T05:59:00Z</cp:lastPrinted>
  <dcterms:created xsi:type="dcterms:W3CDTF">2018-10-12T07:16:00Z</dcterms:created>
  <dcterms:modified xsi:type="dcterms:W3CDTF">2018-10-12T07:16:00Z</dcterms:modified>
</cp:coreProperties>
</file>